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C7" w:rsidRDefault="00AB4FC7"/>
    <w:tbl>
      <w:tblPr>
        <w:tblStyle w:val="a3"/>
        <w:tblW w:w="0" w:type="auto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ook w:val="04A0"/>
      </w:tblPr>
      <w:tblGrid>
        <w:gridCol w:w="9571"/>
      </w:tblGrid>
      <w:tr w:rsidR="00AB4FC7" w:rsidRPr="00AB4FC7" w:rsidTr="00AB4FC7">
        <w:tc>
          <w:tcPr>
            <w:tcW w:w="9571" w:type="dxa"/>
          </w:tcPr>
          <w:p w:rsidR="00AB4FC7" w:rsidRPr="00AB4FC7" w:rsidRDefault="00AB4FC7" w:rsidP="00AB4FC7">
            <w:pPr>
              <w:rPr>
                <w:lang w:val="en-US"/>
              </w:rPr>
            </w:pPr>
          </w:p>
          <w:p w:rsidR="00AB4FC7" w:rsidRPr="00AB4FC7" w:rsidRDefault="00AB4FC7" w:rsidP="00AB4FC7">
            <w:pPr>
              <w:jc w:val="both"/>
              <w:rPr>
                <w:color w:val="7030A0"/>
              </w:rPr>
            </w:pPr>
          </w:p>
          <w:p w:rsidR="00AB4FC7" w:rsidRPr="00AB4FC7" w:rsidRDefault="00AB4FC7" w:rsidP="00AB4FC7">
            <w:pPr>
              <w:pStyle w:val="1"/>
              <w:jc w:val="center"/>
              <w:outlineLvl w:val="0"/>
              <w:rPr>
                <w:iCs/>
                <w:color w:val="FFC000"/>
                <w:sz w:val="48"/>
                <w:szCs w:val="48"/>
                <w:u w:val="single"/>
              </w:rPr>
            </w:pPr>
            <w:r w:rsidRPr="00AB4FC7">
              <w:rPr>
                <w:iCs/>
                <w:color w:val="FFC000"/>
                <w:sz w:val="48"/>
                <w:szCs w:val="48"/>
                <w:u w:val="single"/>
              </w:rPr>
              <w:t>«Родительская помощь</w:t>
            </w:r>
          </w:p>
          <w:p w:rsidR="00AB4FC7" w:rsidRDefault="00AB4FC7" w:rsidP="00AB4FC7">
            <w:pPr>
              <w:pStyle w:val="1"/>
              <w:jc w:val="center"/>
              <w:outlineLvl w:val="0"/>
              <w:rPr>
                <w:iCs/>
                <w:color w:val="FFC000"/>
                <w:sz w:val="48"/>
                <w:szCs w:val="48"/>
                <w:u w:val="single"/>
              </w:rPr>
            </w:pPr>
            <w:r w:rsidRPr="00AB4FC7">
              <w:rPr>
                <w:iCs/>
                <w:color w:val="FFC000"/>
                <w:sz w:val="48"/>
                <w:szCs w:val="48"/>
                <w:u w:val="single"/>
              </w:rPr>
              <w:t>детям с нарушением звукопроизношения»</w:t>
            </w:r>
          </w:p>
          <w:p w:rsidR="00AB4FC7" w:rsidRPr="00AB4FC7" w:rsidRDefault="00AB4FC7" w:rsidP="00AB4FC7"/>
          <w:p w:rsidR="00AB4FC7" w:rsidRPr="00AB4FC7" w:rsidRDefault="00AB4FC7" w:rsidP="00AB4FC7">
            <w:pPr>
              <w:ind w:firstLine="708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Каждый родитель хочет видеть своего ребенка здоровым, счастливым, общительным. К сожалению, не каждый ребенок может</w:t>
            </w:r>
            <w:r w:rsidRPr="00AB4FC7">
              <w:rPr>
                <w:rFonts w:ascii="Adobe Caslon Pro Bold" w:hAnsi="Adobe Caslon Pro Bold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легко</w:t>
            </w:r>
            <w:r w:rsidRPr="00AB4FC7">
              <w:rPr>
                <w:rFonts w:ascii="Adobe Caslon Pro Bold" w:hAnsi="Adobe Caslon Pro Bold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вступать</w:t>
            </w:r>
            <w:r w:rsidRPr="00AB4FC7">
              <w:rPr>
                <w:rFonts w:ascii="Adobe Caslon Pro Bold" w:hAnsi="Adobe Caslon Pro Bold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в контакт со сверстниками и 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со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взрослыми. И причины тому могут быть самые разные: природная застенчивость, психологические, речевые или физиологические проблемы.</w:t>
            </w:r>
          </w:p>
          <w:p w:rsidR="00AB4FC7" w:rsidRPr="00AB4FC7" w:rsidRDefault="00AB4FC7" w:rsidP="00AB4FC7">
            <w:pPr>
              <w:ind w:firstLine="708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Задача родителей - вовремя заметить трудности, которые испытывает малыш, разобраться в этой проблеме, установить причину его неудач и помочь ребенку. Порой родители самостоятельно не могут с этим справиться, и тогда приходится обращаться за помощью к специалистам: психологам, педагогам, врачам, логопедам. Очень важно вовремя обнаружить проблему и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обратиться к хорошему специалисту, когда проблема еще не приобрела серьезных масштабов, т.к. чем больше она запущена, тем сложнее и дороже будет ее устранение. А порой исправить сложившуюся ситуацию бывает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  <w:lang w:val="en-US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невозможно.</w:t>
            </w:r>
          </w:p>
          <w:p w:rsidR="00AB4FC7" w:rsidRPr="00AB4FC7" w:rsidRDefault="00AB4FC7" w:rsidP="00AB4FC7">
            <w:pPr>
              <w:ind w:firstLine="708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Что же должны знать родители о речевом развитии ребенка? Нужно ли обращать внимание на то, когда заговорил ребенок и как он пользуется речью? Нужно ли заниматься с ребенком, если вы видите, что он отстает от сверстников в речевом развитии или ждать, что все произойдет "само собой", "когда-нибудь он научиться говорить"?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Родителям четко надо усвоить простую истину: ребенка необходимо воспринимать как собеседника с момента его нахождения в утробе матери.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       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Очень важно как можно больше говорить с малышом, даже тогда, когда он еще не научился вам отвечать. Помните - он запоминает, что вы говорите и как вы говорите. Именно вашей речью пополняется активный и пассивный словарный запас, а в дальнейшем и связная речь ребенка.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Речевые проблемы - это бич нашего времени. Нужно насторожиться, если ребенок примерно к 1 году 2 месяцам не повторяет за взрослым слоги и односложные слова ("ба", "да" и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lastRenderedPageBreak/>
              <w:t xml:space="preserve">т.п.), у малыша отсутствует звукоподражание, если в 2 года малыш не строит самостоятельно предложения из двух слов. Нужно бить тревогу, если ребенок в 2 года и 6 месяцев не строит предложение из трех-четырех слов, 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простые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и сложносочиненные.</w:t>
            </w:r>
          </w:p>
          <w:p w:rsidR="00AB4FC7" w:rsidRPr="00AB4FC7" w:rsidRDefault="00AB4FC7" w:rsidP="00AB4FC7">
            <w:pPr>
              <w:ind w:firstLine="708"/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Для того чтобы понять, все ли в порядке с речевым развитием малыша, родителям необходимо знать этапы развития речи ребенка.</w:t>
            </w:r>
          </w:p>
          <w:p w:rsidR="00AB4FC7" w:rsidRPr="00AB4FC7" w:rsidRDefault="00AB4FC7" w:rsidP="00AB4FC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Примерный возраст и умения ребенка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4 месяца: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Произносит гласные звуки, близкие к "а", "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ы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", "у", возможно с сочетанием с согласным "г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"(</w:t>
            </w:r>
            <w:proofErr w:type="spellStart"/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гулит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).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8 месяцев: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Начинает понимать слова и жесты, повторять услышанное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увиденное.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10 месяцев</w:t>
            </w:r>
            <w:r w:rsidRPr="006010C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Произносит серии одинаковых слогов: "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дядядя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", "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бабаба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,"</w:t>
            </w:r>
            <w:proofErr w:type="spellStart"/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мамама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 (лепечет).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1 год 2 месяца: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Повторяет за взрослыми слоги и односложные слова,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которые уже умеет произносить: "ба", "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дя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 и т.п. Реагирует на свое имя.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1 год 6 месяцев</w:t>
            </w:r>
            <w:r w:rsidRPr="006010C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"Говорит на своем языке" - произносит множество слогов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и их сочетаний, напоминающих слова. Знает, кто такие "папа", "мама",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"деда", "баба" и т.п. Хорошо развито звукоподражание. 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Произносит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односложные или двухсложные слова: "папа", "мама", "на", "да", "дай"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т.п.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Показывает где у куклы глазки, носик и т.д., те же части тела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показывает и других.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1 год 8 месяцев</w:t>
            </w:r>
            <w:r w:rsidRPr="006010C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Активно произносит двухсложные слова: "тетя", "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кися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"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т.п. Стремительно растет словарный запас.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1 год 10 месяцев</w:t>
            </w:r>
            <w:r w:rsidRPr="006010C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Произносит двухсложные слова и два слога их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трехсложных слов ("синя" - машина). При произношении слов опускает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первый звук в слове или конечный согласный. Использует именительный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винительный падежи для обозначения места.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2 года - 2 года 2 месяца: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Говорит словосочетания: "мама Лена". Строит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предложения из двух слов: "мама, дай", "баба, 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ди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(иди)". Пытается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произносить трехсложные и четырехсложные слова. Вставляет отдельные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слова в знакомые стихотворения, называет картинки. Свои просьбы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оформляет в виде словосочетания или простого предложения с пропуском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предлогов: "положи мяч стол". Использует дательный падеж для обозначения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лица: "дай Вове", обозначает направление, опуская предлог: "иди маме".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lastRenderedPageBreak/>
              <w:t xml:space="preserve">Использует творительный падеж в значении </w:t>
            </w:r>
            <w:proofErr w:type="spell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орудийности</w:t>
            </w:r>
            <w:proofErr w:type="spell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действия: "бить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молотком", предложный падеж со значением места: "лежит сумке".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2 года 2 месяца - 2 года 6 месяцев</w:t>
            </w:r>
            <w:r w:rsidRPr="006010C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Произносит простые предложения из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трех - четырех слов. Сложносочиненные предложения: "это мой большой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мишка". Начинает употреблять в речи предлоги.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3 года: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Повторяет наизусть двустишия и четверостишия. Строит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многословные, в том числе сложноподчиненные предложения: "когда папа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придет с работы, мы пойдем гулять". Ребенок понимает кто он: мальчик или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девочка. Выдумывает забавные словечки и выражения. Наступает возраст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негативизма, так называемый "кризис трех лет". Родители должны понимать,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что в этот период малыш просто учиться управлять собой, познает границы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дозволенного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, ищет выходы из конфликтных ситуаций. Для будущей жизни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такой опыт ему просто необходим. Задача родителей - проявить терпение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понимание.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4 года: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В этом возрасте малыш должен уметь правильно пользоваться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предлогами, согласовывать существительные с прилагательными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числительными, образовывать существительные с уменьшительно-ласкательными суффиксами. Постепенно уходят дефекты звукопроизношения.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5 лет: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В этом возрасте малыш использует сложные предложения, все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грамматические формы, овладевает всеми типами склонений. В речи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появляются деепричастия (сидя, лежа, прыгая и т.д.). Употребляются все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предлоги, в том числе в активную речь входят сложные предлоги (</w:t>
            </w:r>
            <w:proofErr w:type="gramStart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из-за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из-под и т.п.). Совершенствуются возможности пересказа. Образуют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прилагательн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ые от существительных (</w:t>
            </w:r>
            <w:proofErr w:type="gramStart"/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железо-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железный</w:t>
            </w:r>
            <w:proofErr w:type="gramEnd"/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). Заканчивается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формирование правильного произношения согласных.</w:t>
            </w:r>
          </w:p>
          <w:p w:rsidR="00AB4FC7" w:rsidRPr="00AB4FC7" w:rsidRDefault="00AB4FC7" w:rsidP="00AB4FC7">
            <w:pPr>
              <w:jc w:val="both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r w:rsidRPr="006010C1">
              <w:rPr>
                <w:rFonts w:ascii="Times New Roman" w:hAnsi="Times New Roman" w:cs="Times New Roman"/>
                <w:b/>
                <w:i/>
                <w:color w:val="00B050"/>
                <w:sz w:val="32"/>
                <w:szCs w:val="32"/>
              </w:rPr>
              <w:t>6 лет: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Дети этого возраста должны правильно произносить и различать все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фонемы родного языка. Полностью усваивается слоговая структура слов.</w:t>
            </w:r>
            <w:r w:rsidR="006010C1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Самостоятельно определяют наличие звука в слове, отбирают картинки,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придумывают слова с заданным звуком, выделяют ударный гласный, первый и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последний звуки в слове. Идет пополнение активного и пассивного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словарного запаса. В этом возрасте ребенок должен самостоятельно</w:t>
            </w:r>
            <w:r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  <w:r w:rsidRPr="00AB4FC7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>обобщать и классифицировать предметы по различным признакам.</w:t>
            </w:r>
          </w:p>
          <w:p w:rsidR="00AB4FC7" w:rsidRPr="00AB4FC7" w:rsidRDefault="00AB4FC7" w:rsidP="00AB4FC7">
            <w:pPr>
              <w:jc w:val="both"/>
              <w:rPr>
                <w:color w:val="7030A0"/>
              </w:rPr>
            </w:pPr>
          </w:p>
        </w:tc>
      </w:tr>
    </w:tbl>
    <w:p w:rsidR="00BE4BA0" w:rsidRPr="00AB4FC7" w:rsidRDefault="00BE4BA0" w:rsidP="00AB4FC7">
      <w:pPr>
        <w:pStyle w:val="1"/>
        <w:jc w:val="both"/>
        <w:rPr>
          <w:color w:val="7030A0"/>
        </w:rPr>
      </w:pPr>
    </w:p>
    <w:sectPr w:rsidR="00BE4BA0" w:rsidRPr="00AB4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FC7"/>
    <w:rsid w:val="006010C1"/>
    <w:rsid w:val="00AB4FC7"/>
    <w:rsid w:val="00BE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B4FC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4FC7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2013-05-08T06:03:00Z</dcterms:created>
  <dcterms:modified xsi:type="dcterms:W3CDTF">2013-05-08T06:16:00Z</dcterms:modified>
</cp:coreProperties>
</file>